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C895" w14:textId="77777777" w:rsidR="0093534E" w:rsidRDefault="0093534E" w:rsidP="008958F2">
      <w:pPr>
        <w:spacing w:after="14" w:line="360" w:lineRule="auto"/>
        <w:ind w:left="-99" w:right="-150" w:firstLine="0"/>
        <w:rPr>
          <w:sz w:val="24"/>
          <w:szCs w:val="24"/>
        </w:rPr>
      </w:pPr>
      <w:r>
        <w:rPr>
          <w:b/>
          <w:sz w:val="24"/>
          <w:szCs w:val="24"/>
        </w:rPr>
        <w:t>Date:</w:t>
      </w:r>
      <w:r>
        <w:rPr>
          <w:b/>
          <w:sz w:val="24"/>
          <w:szCs w:val="24"/>
        </w:rPr>
        <w:tab/>
        <w:t xml:space="preserve">   </w:t>
      </w:r>
      <w:r>
        <w:rPr>
          <w:b/>
          <w:sz w:val="24"/>
          <w:szCs w:val="24"/>
        </w:rPr>
        <w:tab/>
      </w:r>
      <w:r>
        <w:rPr>
          <w:sz w:val="24"/>
          <w:szCs w:val="24"/>
        </w:rPr>
        <w:t>11-</w:t>
      </w:r>
      <w:r w:rsidR="007F247A">
        <w:rPr>
          <w:sz w:val="24"/>
          <w:szCs w:val="24"/>
        </w:rPr>
        <w:t>26</w:t>
      </w:r>
      <w:r>
        <w:rPr>
          <w:sz w:val="24"/>
          <w:szCs w:val="24"/>
        </w:rPr>
        <w:t xml:space="preserve">-2022 </w:t>
      </w:r>
      <w:r>
        <w:rPr>
          <w:b/>
          <w:sz w:val="24"/>
          <w:szCs w:val="24"/>
        </w:rPr>
        <w:tab/>
      </w:r>
      <w:r>
        <w:rPr>
          <w:sz w:val="24"/>
          <w:szCs w:val="24"/>
        </w:rPr>
        <w:t xml:space="preserve"> </w:t>
      </w:r>
    </w:p>
    <w:p w14:paraId="0954F105" w14:textId="77777777" w:rsidR="0093534E" w:rsidRDefault="0093534E" w:rsidP="008958F2">
      <w:pPr>
        <w:spacing w:after="14" w:line="360" w:lineRule="auto"/>
        <w:ind w:left="-99" w:right="-150" w:firstLine="0"/>
        <w:rPr>
          <w:sz w:val="24"/>
          <w:szCs w:val="24"/>
        </w:rPr>
      </w:pPr>
      <w:r>
        <w:rPr>
          <w:b/>
          <w:sz w:val="24"/>
          <w:szCs w:val="24"/>
        </w:rPr>
        <w:t>Location:</w:t>
      </w:r>
      <w:r>
        <w:rPr>
          <w:b/>
          <w:sz w:val="24"/>
          <w:szCs w:val="24"/>
        </w:rPr>
        <w:tab/>
      </w:r>
      <w:r w:rsidR="007F247A">
        <w:rPr>
          <w:sz w:val="24"/>
          <w:szCs w:val="24"/>
        </w:rPr>
        <w:t xml:space="preserve">600 Block of Grove Ave. </w:t>
      </w:r>
    </w:p>
    <w:p w14:paraId="77A4365F" w14:textId="3A3DD499" w:rsidR="007100EE" w:rsidRDefault="0093534E" w:rsidP="008958F2">
      <w:pPr>
        <w:spacing w:after="14" w:line="360" w:lineRule="auto"/>
        <w:ind w:left="-99" w:right="-150" w:firstLine="0"/>
        <w:rPr>
          <w:b/>
          <w:sz w:val="24"/>
          <w:szCs w:val="24"/>
        </w:rPr>
      </w:pPr>
      <w:r>
        <w:rPr>
          <w:b/>
          <w:sz w:val="24"/>
          <w:szCs w:val="24"/>
        </w:rPr>
        <w:t>Suspect</w:t>
      </w:r>
      <w:r w:rsidR="007100EE">
        <w:rPr>
          <w:b/>
          <w:sz w:val="24"/>
          <w:szCs w:val="24"/>
        </w:rPr>
        <w:t xml:space="preserve">:            </w:t>
      </w:r>
      <w:r w:rsidR="007100EE" w:rsidRPr="008958F2">
        <w:rPr>
          <w:bCs/>
          <w:sz w:val="24"/>
          <w:szCs w:val="24"/>
        </w:rPr>
        <w:t>Angela Rivera (32-Year Old Female)</w:t>
      </w:r>
    </w:p>
    <w:p w14:paraId="428AC977" w14:textId="77777777" w:rsidR="007100EE" w:rsidRPr="008958F2" w:rsidRDefault="0093534E" w:rsidP="008958F2">
      <w:pPr>
        <w:spacing w:after="14" w:line="360" w:lineRule="auto"/>
        <w:ind w:left="-99" w:right="-150" w:firstLine="0"/>
        <w:rPr>
          <w:bCs/>
          <w:sz w:val="24"/>
          <w:szCs w:val="24"/>
        </w:rPr>
      </w:pPr>
      <w:r>
        <w:rPr>
          <w:b/>
          <w:sz w:val="24"/>
          <w:szCs w:val="24"/>
        </w:rPr>
        <w:t>Violation(s):</w:t>
      </w:r>
      <w:r w:rsidR="007100EE">
        <w:rPr>
          <w:b/>
          <w:sz w:val="24"/>
          <w:szCs w:val="24"/>
        </w:rPr>
        <w:t xml:space="preserve">     </w:t>
      </w:r>
      <w:r w:rsidR="007100EE" w:rsidRPr="008958F2">
        <w:rPr>
          <w:bCs/>
          <w:sz w:val="24"/>
          <w:szCs w:val="24"/>
        </w:rPr>
        <w:t>182 PC  Conspiracy  (Felony)</w:t>
      </w:r>
    </w:p>
    <w:p w14:paraId="3DC9A404" w14:textId="2C0AD2F2" w:rsidR="007100EE" w:rsidRPr="008958F2" w:rsidRDefault="007100EE" w:rsidP="008958F2">
      <w:pPr>
        <w:spacing w:after="14" w:line="360" w:lineRule="auto"/>
        <w:ind w:left="-99" w:right="-150" w:firstLine="0"/>
        <w:rPr>
          <w:bCs/>
          <w:sz w:val="24"/>
          <w:szCs w:val="24"/>
        </w:rPr>
      </w:pPr>
      <w:r w:rsidRPr="008958F2">
        <w:rPr>
          <w:bCs/>
          <w:sz w:val="24"/>
          <w:szCs w:val="24"/>
        </w:rPr>
        <w:t xml:space="preserve">                           530.5</w:t>
      </w:r>
      <w:r w:rsidR="005557D9" w:rsidRPr="008958F2">
        <w:rPr>
          <w:bCs/>
          <w:sz w:val="24"/>
          <w:szCs w:val="24"/>
        </w:rPr>
        <w:t>(d)(1)</w:t>
      </w:r>
      <w:r w:rsidRPr="008958F2">
        <w:rPr>
          <w:bCs/>
          <w:sz w:val="24"/>
          <w:szCs w:val="24"/>
        </w:rPr>
        <w:t xml:space="preserve"> PC  Unlawful Conveyance of Another’s Identifying Information (Misdemeanor)</w:t>
      </w:r>
    </w:p>
    <w:p w14:paraId="0FE1AEBC" w14:textId="03641DB8" w:rsidR="007100EE" w:rsidRPr="008958F2" w:rsidRDefault="007100EE" w:rsidP="008958F2">
      <w:pPr>
        <w:spacing w:after="14" w:line="360" w:lineRule="auto"/>
        <w:ind w:left="-99" w:right="-150" w:firstLine="0"/>
        <w:rPr>
          <w:bCs/>
          <w:sz w:val="24"/>
          <w:szCs w:val="24"/>
        </w:rPr>
      </w:pPr>
      <w:r w:rsidRPr="008958F2">
        <w:rPr>
          <w:bCs/>
          <w:sz w:val="24"/>
          <w:szCs w:val="24"/>
        </w:rPr>
        <w:t xml:space="preserve">                           11378 HS  Possession Dangerous Drugs for Sale  (Felony)</w:t>
      </w:r>
    </w:p>
    <w:p w14:paraId="6CC11962" w14:textId="7A52FD26" w:rsidR="007100EE" w:rsidRPr="008958F2" w:rsidRDefault="007100EE" w:rsidP="008958F2">
      <w:pPr>
        <w:spacing w:after="14" w:line="360" w:lineRule="auto"/>
        <w:ind w:left="-99" w:right="-150" w:firstLine="0"/>
        <w:rPr>
          <w:bCs/>
          <w:sz w:val="24"/>
          <w:szCs w:val="24"/>
        </w:rPr>
      </w:pPr>
      <w:r w:rsidRPr="008958F2">
        <w:rPr>
          <w:bCs/>
          <w:sz w:val="24"/>
          <w:szCs w:val="24"/>
        </w:rPr>
        <w:t xml:space="preserve">                           11351 HS  Possession Narcotics for Sale  (Felony)</w:t>
      </w:r>
    </w:p>
    <w:p w14:paraId="4F99F610" w14:textId="5CC6867A" w:rsidR="007100EE" w:rsidRPr="008958F2" w:rsidRDefault="007100EE" w:rsidP="008958F2">
      <w:pPr>
        <w:spacing w:after="14" w:line="360" w:lineRule="auto"/>
        <w:ind w:left="-99" w:right="-150" w:firstLine="0"/>
        <w:rPr>
          <w:bCs/>
          <w:sz w:val="24"/>
          <w:szCs w:val="24"/>
        </w:rPr>
      </w:pPr>
      <w:r w:rsidRPr="008958F2">
        <w:rPr>
          <w:bCs/>
          <w:sz w:val="24"/>
          <w:szCs w:val="24"/>
        </w:rPr>
        <w:t xml:space="preserve">                           12022.1 PC  Committ Felony While Out on Bail  (Felony)</w:t>
      </w:r>
    </w:p>
    <w:p w14:paraId="5154A552" w14:textId="4721D0E9" w:rsidR="007100EE" w:rsidRPr="008958F2" w:rsidRDefault="007100EE" w:rsidP="008958F2">
      <w:pPr>
        <w:spacing w:after="14" w:line="360" w:lineRule="auto"/>
        <w:ind w:left="-99" w:right="-150" w:firstLine="0"/>
        <w:rPr>
          <w:bCs/>
          <w:sz w:val="24"/>
          <w:szCs w:val="24"/>
        </w:rPr>
      </w:pPr>
      <w:r w:rsidRPr="008958F2">
        <w:rPr>
          <w:bCs/>
          <w:sz w:val="24"/>
          <w:szCs w:val="24"/>
        </w:rPr>
        <w:t xml:space="preserve">                           496 PC  Possession of Stolen Property  (Felony)</w:t>
      </w:r>
    </w:p>
    <w:p w14:paraId="6F9ECD85" w14:textId="77584545" w:rsidR="007100EE" w:rsidRPr="008958F2" w:rsidRDefault="007100EE" w:rsidP="008958F2">
      <w:pPr>
        <w:spacing w:after="14" w:line="360" w:lineRule="auto"/>
        <w:ind w:left="-99" w:right="-150" w:firstLine="0"/>
        <w:rPr>
          <w:bCs/>
          <w:sz w:val="24"/>
          <w:szCs w:val="24"/>
        </w:rPr>
      </w:pPr>
      <w:r w:rsidRPr="008958F2">
        <w:rPr>
          <w:bCs/>
          <w:sz w:val="24"/>
          <w:szCs w:val="24"/>
        </w:rPr>
        <w:t xml:space="preserve">                            466 PC  Possession of Burglary Tools  (Felony)</w:t>
      </w:r>
    </w:p>
    <w:p w14:paraId="312FB6ED" w14:textId="106664FA" w:rsidR="007100EE" w:rsidRDefault="007100EE" w:rsidP="008958F2">
      <w:pPr>
        <w:spacing w:after="14" w:line="360" w:lineRule="auto"/>
        <w:ind w:left="-99" w:right="-150" w:firstLine="0"/>
        <w:rPr>
          <w:b/>
          <w:sz w:val="24"/>
          <w:szCs w:val="24"/>
        </w:rPr>
      </w:pPr>
      <w:r>
        <w:rPr>
          <w:b/>
          <w:sz w:val="24"/>
          <w:szCs w:val="24"/>
        </w:rPr>
        <w:t xml:space="preserve">Suspect:             </w:t>
      </w:r>
      <w:r w:rsidRPr="008958F2">
        <w:rPr>
          <w:bCs/>
          <w:sz w:val="24"/>
          <w:szCs w:val="24"/>
        </w:rPr>
        <w:t>Veronica Orozco  (33-Year Old Female)</w:t>
      </w:r>
    </w:p>
    <w:p w14:paraId="2C949FD8" w14:textId="433C7681" w:rsidR="007100EE" w:rsidRPr="008958F2" w:rsidRDefault="007100EE" w:rsidP="008958F2">
      <w:pPr>
        <w:spacing w:after="14" w:line="360" w:lineRule="auto"/>
        <w:ind w:left="-99" w:right="-150" w:firstLine="0"/>
        <w:rPr>
          <w:bCs/>
          <w:sz w:val="24"/>
          <w:szCs w:val="24"/>
        </w:rPr>
      </w:pPr>
      <w:r>
        <w:rPr>
          <w:b/>
          <w:sz w:val="24"/>
          <w:szCs w:val="24"/>
        </w:rPr>
        <w:t xml:space="preserve">Violation(s):      </w:t>
      </w:r>
      <w:r w:rsidR="005557D9" w:rsidRPr="008958F2">
        <w:rPr>
          <w:bCs/>
          <w:sz w:val="24"/>
          <w:szCs w:val="24"/>
        </w:rPr>
        <w:t>182 PC  Conspiracy (Felony)</w:t>
      </w:r>
    </w:p>
    <w:p w14:paraId="675DEB38" w14:textId="33AACDEB" w:rsidR="005557D9" w:rsidRPr="008958F2" w:rsidRDefault="005557D9" w:rsidP="008958F2">
      <w:pPr>
        <w:spacing w:after="14" w:line="360" w:lineRule="auto"/>
        <w:ind w:left="-99" w:right="-150" w:firstLine="0"/>
        <w:rPr>
          <w:bCs/>
          <w:sz w:val="24"/>
          <w:szCs w:val="24"/>
        </w:rPr>
      </w:pPr>
      <w:r w:rsidRPr="008958F2">
        <w:rPr>
          <w:bCs/>
          <w:sz w:val="24"/>
          <w:szCs w:val="24"/>
        </w:rPr>
        <w:t xml:space="preserve">                           </w:t>
      </w:r>
      <w:r w:rsidR="008958F2">
        <w:rPr>
          <w:bCs/>
          <w:sz w:val="24"/>
          <w:szCs w:val="24"/>
        </w:rPr>
        <w:t xml:space="preserve"> </w:t>
      </w:r>
      <w:r w:rsidRPr="008958F2">
        <w:rPr>
          <w:bCs/>
          <w:sz w:val="24"/>
          <w:szCs w:val="24"/>
        </w:rPr>
        <w:t>530.5(d)(1) PC  Unlawful Conveyance of Another’s Personal Identifying Information (Mis)</w:t>
      </w:r>
    </w:p>
    <w:p w14:paraId="653197D4" w14:textId="6AB80538" w:rsidR="005557D9" w:rsidRPr="008958F2" w:rsidRDefault="005557D9" w:rsidP="008958F2">
      <w:pPr>
        <w:spacing w:after="14" w:line="360" w:lineRule="auto"/>
        <w:ind w:left="-99" w:right="-150" w:firstLine="0"/>
        <w:rPr>
          <w:bCs/>
          <w:sz w:val="24"/>
          <w:szCs w:val="24"/>
        </w:rPr>
      </w:pPr>
      <w:r w:rsidRPr="008958F2">
        <w:rPr>
          <w:bCs/>
          <w:sz w:val="24"/>
          <w:szCs w:val="24"/>
        </w:rPr>
        <w:t xml:space="preserve">                            530.5©(2) PC  Unlawful Poss of Another’s Personal Identifying Information w/prior</w:t>
      </w:r>
    </w:p>
    <w:p w14:paraId="30AD3313" w14:textId="15FABB96" w:rsidR="005557D9" w:rsidRPr="008958F2" w:rsidRDefault="005557D9" w:rsidP="008958F2">
      <w:pPr>
        <w:spacing w:after="14" w:line="360" w:lineRule="auto"/>
        <w:ind w:left="-99" w:right="-150" w:firstLine="0"/>
        <w:rPr>
          <w:bCs/>
          <w:sz w:val="24"/>
          <w:szCs w:val="24"/>
        </w:rPr>
      </w:pPr>
      <w:r w:rsidRPr="008958F2">
        <w:rPr>
          <w:bCs/>
          <w:sz w:val="24"/>
          <w:szCs w:val="24"/>
        </w:rPr>
        <w:t xml:space="preserve">                            21310 PC  Conceal Dirk or Dagger  (Felony)</w:t>
      </w:r>
    </w:p>
    <w:p w14:paraId="47C922C2" w14:textId="3AAA7E00" w:rsidR="005557D9" w:rsidRPr="008958F2" w:rsidRDefault="005557D9" w:rsidP="008958F2">
      <w:pPr>
        <w:spacing w:after="14" w:line="360" w:lineRule="auto"/>
        <w:ind w:left="-99" w:right="-150" w:firstLine="0"/>
        <w:rPr>
          <w:bCs/>
          <w:sz w:val="24"/>
          <w:szCs w:val="24"/>
        </w:rPr>
      </w:pPr>
      <w:r w:rsidRPr="008958F2">
        <w:rPr>
          <w:bCs/>
          <w:sz w:val="24"/>
          <w:szCs w:val="24"/>
        </w:rPr>
        <w:t xml:space="preserve">                            11377(a) HS  Possession of a Controlled Substance  (Misdemeanor)</w:t>
      </w:r>
    </w:p>
    <w:p w14:paraId="75B55AAA" w14:textId="44F2BF48" w:rsidR="005557D9" w:rsidRPr="008958F2" w:rsidRDefault="005557D9" w:rsidP="008958F2">
      <w:pPr>
        <w:spacing w:after="14" w:line="360" w:lineRule="auto"/>
        <w:ind w:left="-99" w:right="-150" w:firstLine="0"/>
        <w:rPr>
          <w:bCs/>
          <w:sz w:val="24"/>
          <w:szCs w:val="24"/>
        </w:rPr>
      </w:pPr>
      <w:r w:rsidRPr="008958F2">
        <w:rPr>
          <w:bCs/>
          <w:sz w:val="24"/>
          <w:szCs w:val="24"/>
        </w:rPr>
        <w:t xml:space="preserve">                            11378 HS  Possession Dangerous Drugs for Sale  (Felony)</w:t>
      </w:r>
    </w:p>
    <w:p w14:paraId="0D83D3B6" w14:textId="336C427E" w:rsidR="005557D9" w:rsidRPr="008958F2" w:rsidRDefault="005557D9" w:rsidP="008958F2">
      <w:pPr>
        <w:spacing w:after="14" w:line="360" w:lineRule="auto"/>
        <w:ind w:left="-99" w:right="-150" w:firstLine="0"/>
        <w:rPr>
          <w:bCs/>
          <w:sz w:val="24"/>
          <w:szCs w:val="24"/>
        </w:rPr>
      </w:pPr>
      <w:r w:rsidRPr="008958F2">
        <w:rPr>
          <w:bCs/>
          <w:sz w:val="24"/>
          <w:szCs w:val="24"/>
        </w:rPr>
        <w:t xml:space="preserve">                            11351 HS  Possession Narcotics for Sale  (Felony)</w:t>
      </w:r>
    </w:p>
    <w:p w14:paraId="6DE51D87" w14:textId="31BD6C89" w:rsidR="005557D9" w:rsidRPr="008958F2" w:rsidRDefault="005557D9" w:rsidP="008958F2">
      <w:pPr>
        <w:spacing w:after="14" w:line="360" w:lineRule="auto"/>
        <w:ind w:left="-99" w:right="-150" w:firstLine="0"/>
        <w:rPr>
          <w:bCs/>
          <w:sz w:val="24"/>
          <w:szCs w:val="24"/>
        </w:rPr>
      </w:pPr>
      <w:r w:rsidRPr="008958F2">
        <w:rPr>
          <w:bCs/>
          <w:sz w:val="24"/>
          <w:szCs w:val="24"/>
        </w:rPr>
        <w:t xml:space="preserve">                            496 PC  Possession of Stolen Property  (Felony)</w:t>
      </w:r>
    </w:p>
    <w:p w14:paraId="40D67F9D" w14:textId="496FAD1F" w:rsidR="005557D9" w:rsidRDefault="005557D9" w:rsidP="008958F2">
      <w:pPr>
        <w:spacing w:after="14" w:line="360" w:lineRule="auto"/>
        <w:ind w:left="-99" w:right="-150" w:firstLine="0"/>
        <w:rPr>
          <w:bCs/>
          <w:sz w:val="24"/>
          <w:szCs w:val="24"/>
        </w:rPr>
      </w:pPr>
      <w:r w:rsidRPr="008958F2">
        <w:rPr>
          <w:bCs/>
          <w:sz w:val="24"/>
          <w:szCs w:val="24"/>
        </w:rPr>
        <w:t xml:space="preserve">                            466 PC  Possession of Burglary Tools  (Felony)</w:t>
      </w:r>
    </w:p>
    <w:p w14:paraId="5C5157E0" w14:textId="58871A70" w:rsidR="008958F2" w:rsidRPr="008958F2" w:rsidRDefault="008958F2" w:rsidP="008958F2">
      <w:pPr>
        <w:spacing w:after="14" w:line="360" w:lineRule="auto"/>
        <w:ind w:left="-99" w:right="-150" w:firstLine="0"/>
        <w:rPr>
          <w:b/>
          <w:sz w:val="24"/>
          <w:szCs w:val="24"/>
        </w:rPr>
      </w:pPr>
      <w:r w:rsidRPr="008958F2">
        <w:rPr>
          <w:b/>
          <w:sz w:val="24"/>
          <w:szCs w:val="24"/>
        </w:rPr>
        <w:t>Victim:</w:t>
      </w:r>
      <w:r>
        <w:rPr>
          <w:b/>
          <w:sz w:val="24"/>
          <w:szCs w:val="24"/>
        </w:rPr>
        <w:t xml:space="preserve">                </w:t>
      </w:r>
      <w:r w:rsidRPr="008958F2">
        <w:rPr>
          <w:bCs/>
          <w:sz w:val="24"/>
          <w:szCs w:val="24"/>
        </w:rPr>
        <w:t>37-Year Old Female</w:t>
      </w:r>
    </w:p>
    <w:p w14:paraId="797F7E61" w14:textId="5AD9A5BC" w:rsidR="005557D9" w:rsidRDefault="005557D9" w:rsidP="005557D9">
      <w:pPr>
        <w:spacing w:after="140" w:line="360" w:lineRule="auto"/>
        <w:ind w:left="-99" w:right="-150" w:firstLine="0"/>
        <w:rPr>
          <w:b/>
          <w:sz w:val="24"/>
          <w:szCs w:val="24"/>
        </w:rPr>
      </w:pPr>
      <w:r>
        <w:rPr>
          <w:b/>
          <w:sz w:val="24"/>
          <w:szCs w:val="24"/>
        </w:rPr>
        <w:t xml:space="preserve">                            </w:t>
      </w:r>
    </w:p>
    <w:p w14:paraId="2D74CBC8" w14:textId="4332BD28" w:rsidR="005557D9" w:rsidRDefault="005557D9" w:rsidP="005557D9">
      <w:pPr>
        <w:spacing w:after="120" w:line="360" w:lineRule="auto"/>
        <w:ind w:left="-99" w:right="-150" w:firstLine="0"/>
        <w:rPr>
          <w:b/>
          <w:sz w:val="24"/>
          <w:szCs w:val="24"/>
        </w:rPr>
      </w:pPr>
      <w:r>
        <w:rPr>
          <w:b/>
          <w:sz w:val="24"/>
          <w:szCs w:val="24"/>
        </w:rPr>
        <w:t xml:space="preserve">                             </w:t>
      </w:r>
    </w:p>
    <w:p w14:paraId="06C625EC" w14:textId="4357B01C" w:rsidR="005557D9" w:rsidRDefault="005557D9" w:rsidP="005557D9">
      <w:pPr>
        <w:spacing w:after="0" w:line="360" w:lineRule="auto"/>
        <w:ind w:left="-99" w:right="-150" w:firstLine="0"/>
        <w:rPr>
          <w:b/>
          <w:sz w:val="24"/>
          <w:szCs w:val="24"/>
        </w:rPr>
      </w:pPr>
      <w:r>
        <w:rPr>
          <w:b/>
          <w:sz w:val="24"/>
          <w:szCs w:val="24"/>
        </w:rPr>
        <w:t xml:space="preserve">                              </w:t>
      </w:r>
    </w:p>
    <w:p w14:paraId="20372E55" w14:textId="5FF66641" w:rsidR="005557D9" w:rsidRDefault="005557D9" w:rsidP="005557D9">
      <w:pPr>
        <w:spacing w:after="100" w:afterAutospacing="1" w:line="360" w:lineRule="auto"/>
        <w:ind w:left="-99" w:right="-150" w:firstLine="0"/>
        <w:rPr>
          <w:b/>
          <w:sz w:val="24"/>
          <w:szCs w:val="24"/>
        </w:rPr>
      </w:pPr>
      <w:r>
        <w:rPr>
          <w:b/>
          <w:sz w:val="24"/>
          <w:szCs w:val="24"/>
        </w:rPr>
        <w:t xml:space="preserve">                             </w:t>
      </w:r>
    </w:p>
    <w:p w14:paraId="74C08738" w14:textId="78B780F8" w:rsidR="005557D9" w:rsidRDefault="005557D9" w:rsidP="0093534E">
      <w:pPr>
        <w:spacing w:after="14" w:line="360" w:lineRule="auto"/>
        <w:ind w:left="-99" w:right="-150" w:firstLine="0"/>
        <w:rPr>
          <w:b/>
          <w:sz w:val="24"/>
          <w:szCs w:val="24"/>
        </w:rPr>
      </w:pPr>
      <w:r>
        <w:rPr>
          <w:b/>
          <w:sz w:val="24"/>
          <w:szCs w:val="24"/>
        </w:rPr>
        <w:t xml:space="preserve">                                        </w:t>
      </w:r>
    </w:p>
    <w:p w14:paraId="3B693238" w14:textId="4DB872AC" w:rsidR="007100EE" w:rsidRDefault="007100EE" w:rsidP="0093534E">
      <w:pPr>
        <w:spacing w:after="14" w:line="360" w:lineRule="auto"/>
        <w:ind w:left="-99" w:right="-150" w:firstLine="0"/>
        <w:rPr>
          <w:b/>
          <w:sz w:val="24"/>
          <w:szCs w:val="24"/>
        </w:rPr>
      </w:pPr>
    </w:p>
    <w:p w14:paraId="381412A4" w14:textId="561C4E54" w:rsidR="007100EE" w:rsidRDefault="007100EE" w:rsidP="007100EE">
      <w:pPr>
        <w:spacing w:after="14" w:line="360" w:lineRule="auto"/>
        <w:ind w:right="-150"/>
        <w:rPr>
          <w:b/>
          <w:sz w:val="24"/>
          <w:szCs w:val="24"/>
        </w:rPr>
      </w:pPr>
    </w:p>
    <w:p w14:paraId="1AAF0E15" w14:textId="7C83629E" w:rsidR="0093534E" w:rsidRDefault="007100EE" w:rsidP="0093534E">
      <w:pPr>
        <w:spacing w:after="14" w:line="360" w:lineRule="auto"/>
        <w:ind w:left="-99" w:right="-150" w:firstLine="0"/>
        <w:rPr>
          <w:b/>
          <w:sz w:val="24"/>
          <w:szCs w:val="24"/>
        </w:rPr>
      </w:pPr>
      <w:r>
        <w:rPr>
          <w:b/>
          <w:sz w:val="24"/>
          <w:szCs w:val="24"/>
        </w:rPr>
        <w:t xml:space="preserve">                             </w:t>
      </w:r>
      <w:r w:rsidR="0093534E">
        <w:rPr>
          <w:b/>
          <w:sz w:val="24"/>
          <w:szCs w:val="24"/>
        </w:rPr>
        <w:t xml:space="preserve">   </w:t>
      </w:r>
    </w:p>
    <w:p w14:paraId="10316665" w14:textId="77777777" w:rsidR="0093534E" w:rsidRDefault="0093534E" w:rsidP="0093534E">
      <w:pPr>
        <w:spacing w:after="0" w:line="256" w:lineRule="auto"/>
        <w:ind w:left="0" w:firstLine="0"/>
        <w:rPr>
          <w:sz w:val="24"/>
          <w:szCs w:val="24"/>
        </w:rPr>
      </w:pPr>
    </w:p>
    <w:p w14:paraId="5231F8C6" w14:textId="77777777" w:rsidR="007C7A74" w:rsidRPr="007C7A74" w:rsidRDefault="007C7A74" w:rsidP="0093534E">
      <w:pPr>
        <w:spacing w:after="0" w:line="256" w:lineRule="auto"/>
        <w:ind w:left="0" w:firstLine="0"/>
        <w:rPr>
          <w:b/>
          <w:sz w:val="24"/>
          <w:szCs w:val="24"/>
        </w:rPr>
      </w:pPr>
    </w:p>
    <w:p w14:paraId="622193BA" w14:textId="115BD756" w:rsidR="00EF070A" w:rsidRDefault="000E7AA6" w:rsidP="007C7A74">
      <w:pPr>
        <w:spacing w:line="360" w:lineRule="auto"/>
        <w:ind w:left="0" w:firstLine="720"/>
        <w:rPr>
          <w:sz w:val="24"/>
          <w:szCs w:val="24"/>
        </w:rPr>
      </w:pPr>
      <w:r>
        <w:rPr>
          <w:sz w:val="24"/>
          <w:szCs w:val="24"/>
        </w:rPr>
        <w:t xml:space="preserve">On </w:t>
      </w:r>
      <w:r w:rsidR="00DA2D02">
        <w:rPr>
          <w:sz w:val="24"/>
          <w:szCs w:val="24"/>
        </w:rPr>
        <w:t>11/26/2022, a 37-year-old female resident of Ukiah reported that someone had broken into her unlocked vehicle and stolen items from inside of it. The victim reported that among the items was a credit</w:t>
      </w:r>
      <w:r w:rsidR="007C7A74">
        <w:rPr>
          <w:sz w:val="24"/>
          <w:szCs w:val="24"/>
        </w:rPr>
        <w:t xml:space="preserve"> card</w:t>
      </w:r>
      <w:r w:rsidR="00DA2D02">
        <w:rPr>
          <w:sz w:val="24"/>
          <w:szCs w:val="24"/>
        </w:rPr>
        <w:t>, which she was monitoring as it was used at three different Ukiah businesses.</w:t>
      </w:r>
      <w:r w:rsidR="007F10AE">
        <w:rPr>
          <w:sz w:val="24"/>
          <w:szCs w:val="24"/>
        </w:rPr>
        <w:t xml:space="preserve"> The businesses were contacted and were able to provide surveillance of the subject who was using the card. </w:t>
      </w:r>
      <w:r w:rsidR="00DA2D02">
        <w:rPr>
          <w:sz w:val="24"/>
          <w:szCs w:val="24"/>
        </w:rPr>
        <w:t xml:space="preserve"> </w:t>
      </w:r>
      <w:r w:rsidR="007F10AE">
        <w:rPr>
          <w:sz w:val="24"/>
          <w:szCs w:val="24"/>
        </w:rPr>
        <w:t>During the investigation a recent use of the card was reported</w:t>
      </w:r>
      <w:r w:rsidR="00DA2D02">
        <w:rPr>
          <w:sz w:val="24"/>
          <w:szCs w:val="24"/>
        </w:rPr>
        <w:t xml:space="preserve"> at Wal</w:t>
      </w:r>
      <w:r w:rsidR="001A536C">
        <w:rPr>
          <w:sz w:val="24"/>
          <w:szCs w:val="24"/>
        </w:rPr>
        <w:t>m</w:t>
      </w:r>
      <w:r w:rsidR="00DA2D02">
        <w:rPr>
          <w:sz w:val="24"/>
          <w:szCs w:val="24"/>
        </w:rPr>
        <w:t xml:space="preserve">art, 1155 Airport Park Blvd. </w:t>
      </w:r>
      <w:r w:rsidR="007F10AE">
        <w:rPr>
          <w:sz w:val="24"/>
          <w:szCs w:val="24"/>
        </w:rPr>
        <w:t>Officers responded and quickly located two females, Angela Rivera</w:t>
      </w:r>
      <w:r w:rsidR="00761569">
        <w:rPr>
          <w:sz w:val="24"/>
          <w:szCs w:val="24"/>
        </w:rPr>
        <w:t>,</w:t>
      </w:r>
      <w:r w:rsidR="007F10AE">
        <w:rPr>
          <w:sz w:val="24"/>
          <w:szCs w:val="24"/>
        </w:rPr>
        <w:t xml:space="preserve"> and Veronica Orozco inside of the store. </w:t>
      </w:r>
    </w:p>
    <w:p w14:paraId="3D2D3192" w14:textId="421A016F" w:rsidR="00EF070A" w:rsidRDefault="007F10AE" w:rsidP="00EF070A">
      <w:pPr>
        <w:spacing w:line="360" w:lineRule="auto"/>
        <w:ind w:left="0" w:firstLine="720"/>
        <w:rPr>
          <w:sz w:val="24"/>
          <w:szCs w:val="24"/>
        </w:rPr>
      </w:pPr>
      <w:r>
        <w:rPr>
          <w:sz w:val="24"/>
          <w:szCs w:val="24"/>
        </w:rPr>
        <w:t>Ultimately both subjects made incriminating statements and witnesses and video showed them entering the store and using the card together. A search of their persons led to the discovery of about 6.4</w:t>
      </w:r>
      <w:r w:rsidR="00761569">
        <w:rPr>
          <w:sz w:val="24"/>
          <w:szCs w:val="24"/>
        </w:rPr>
        <w:t xml:space="preserve"> </w:t>
      </w:r>
      <w:r>
        <w:rPr>
          <w:sz w:val="24"/>
          <w:szCs w:val="24"/>
        </w:rPr>
        <w:t>grams of methamphetamine, 4 bank cards, a club card, and a CA driver license all with different people’s names. Stolen property from the vehicle theft and a c</w:t>
      </w:r>
      <w:r w:rsidR="009B605E">
        <w:rPr>
          <w:sz w:val="24"/>
          <w:szCs w:val="24"/>
        </w:rPr>
        <w:t>oncealed</w:t>
      </w:r>
      <w:r>
        <w:rPr>
          <w:sz w:val="24"/>
          <w:szCs w:val="24"/>
        </w:rPr>
        <w:t xml:space="preserve"> dagger w</w:t>
      </w:r>
      <w:r w:rsidR="00761569">
        <w:rPr>
          <w:sz w:val="24"/>
          <w:szCs w:val="24"/>
        </w:rPr>
        <w:t>ere</w:t>
      </w:r>
      <w:r>
        <w:rPr>
          <w:sz w:val="24"/>
          <w:szCs w:val="24"/>
        </w:rPr>
        <w:t xml:space="preserve"> also located during the initial search.    </w:t>
      </w:r>
    </w:p>
    <w:p w14:paraId="09D37034" w14:textId="77777777" w:rsidR="00EF070A" w:rsidRDefault="00EC6416" w:rsidP="00EF070A">
      <w:pPr>
        <w:spacing w:line="360" w:lineRule="auto"/>
        <w:ind w:left="0" w:firstLine="720"/>
        <w:rPr>
          <w:sz w:val="24"/>
          <w:szCs w:val="24"/>
        </w:rPr>
      </w:pPr>
      <w:r>
        <w:rPr>
          <w:sz w:val="24"/>
          <w:szCs w:val="24"/>
        </w:rPr>
        <w:t>Officers continued their investigation and developed cause to search the location that the suspects were staying at, 650 S. State St, The Sunrise Inn. A warrant was prepared and the Mendocino Major Crimes Task Force (MMCTF) came out to assist in the investigation. The search of the room led to the discovery of evidence tying them to the</w:t>
      </w:r>
      <w:r w:rsidR="00A86480">
        <w:rPr>
          <w:sz w:val="24"/>
          <w:szCs w:val="24"/>
        </w:rPr>
        <w:t xml:space="preserve"> theft and additional crimes. Evidence included </w:t>
      </w:r>
      <w:r>
        <w:rPr>
          <w:sz w:val="24"/>
          <w:szCs w:val="24"/>
        </w:rPr>
        <w:t>shaved keys</w:t>
      </w:r>
      <w:r w:rsidR="00A86480">
        <w:rPr>
          <w:sz w:val="24"/>
          <w:szCs w:val="24"/>
        </w:rPr>
        <w:t xml:space="preserve"> for stealing vehicles</w:t>
      </w:r>
      <w:r>
        <w:rPr>
          <w:sz w:val="24"/>
          <w:szCs w:val="24"/>
        </w:rPr>
        <w:t>, rifle and shotgun ammunition</w:t>
      </w:r>
      <w:r w:rsidR="00A86480">
        <w:rPr>
          <w:sz w:val="24"/>
          <w:szCs w:val="24"/>
        </w:rPr>
        <w:t xml:space="preserve">, drugs, drug </w:t>
      </w:r>
      <w:r w:rsidR="00045B03">
        <w:rPr>
          <w:sz w:val="24"/>
          <w:szCs w:val="24"/>
        </w:rPr>
        <w:t>paraphernalia</w:t>
      </w:r>
      <w:r w:rsidR="00A86480">
        <w:rPr>
          <w:sz w:val="24"/>
          <w:szCs w:val="24"/>
        </w:rPr>
        <w:t xml:space="preserve">, and indicators of drug sales such as scales and baggies. The drugs seized as a result of this investigation included about 75.4 grams of </w:t>
      </w:r>
      <w:r w:rsidR="00045B03">
        <w:rPr>
          <w:sz w:val="24"/>
          <w:szCs w:val="24"/>
        </w:rPr>
        <w:t xml:space="preserve">suspected </w:t>
      </w:r>
      <w:r w:rsidR="00A86480">
        <w:rPr>
          <w:sz w:val="24"/>
          <w:szCs w:val="24"/>
        </w:rPr>
        <w:t xml:space="preserve">methamphetamine, 16.7 grams of </w:t>
      </w:r>
      <w:r w:rsidR="00045B03">
        <w:rPr>
          <w:sz w:val="24"/>
          <w:szCs w:val="24"/>
        </w:rPr>
        <w:t xml:space="preserve">suspected </w:t>
      </w:r>
      <w:r w:rsidR="00A86480">
        <w:rPr>
          <w:sz w:val="24"/>
          <w:szCs w:val="24"/>
        </w:rPr>
        <w:t xml:space="preserve">heroin, 10 x M30 </w:t>
      </w:r>
      <w:r w:rsidR="00045B03">
        <w:rPr>
          <w:sz w:val="24"/>
          <w:szCs w:val="24"/>
        </w:rPr>
        <w:t xml:space="preserve">suspected </w:t>
      </w:r>
      <w:r w:rsidR="00A86480">
        <w:rPr>
          <w:sz w:val="24"/>
          <w:szCs w:val="24"/>
        </w:rPr>
        <w:t xml:space="preserve">fentanyl pills, 6 x 5mg </w:t>
      </w:r>
      <w:r w:rsidR="00045B03">
        <w:rPr>
          <w:sz w:val="24"/>
          <w:szCs w:val="24"/>
        </w:rPr>
        <w:t xml:space="preserve">suspected </w:t>
      </w:r>
      <w:r w:rsidR="00A86480">
        <w:rPr>
          <w:sz w:val="24"/>
          <w:szCs w:val="24"/>
        </w:rPr>
        <w:t>Oxycodone pills, and 1.6 grams of</w:t>
      </w:r>
      <w:r w:rsidR="007C7A74">
        <w:rPr>
          <w:sz w:val="24"/>
          <w:szCs w:val="24"/>
        </w:rPr>
        <w:t xml:space="preserve"> </w:t>
      </w:r>
      <w:r w:rsidR="00045B03">
        <w:rPr>
          <w:sz w:val="24"/>
          <w:szCs w:val="24"/>
        </w:rPr>
        <w:t xml:space="preserve">suspected </w:t>
      </w:r>
      <w:r w:rsidR="007C7A74">
        <w:rPr>
          <w:sz w:val="24"/>
          <w:szCs w:val="24"/>
        </w:rPr>
        <w:t xml:space="preserve">Dimethyltryptamine (DMT). </w:t>
      </w:r>
    </w:p>
    <w:p w14:paraId="0F843D48" w14:textId="77777777" w:rsidR="00EF070A" w:rsidRDefault="00EF070A" w:rsidP="00EF070A">
      <w:pPr>
        <w:spacing w:line="360" w:lineRule="auto"/>
        <w:ind w:left="0" w:firstLine="720"/>
        <w:rPr>
          <w:sz w:val="24"/>
          <w:szCs w:val="24"/>
        </w:rPr>
      </w:pPr>
      <w:r>
        <w:rPr>
          <w:sz w:val="24"/>
          <w:szCs w:val="24"/>
        </w:rPr>
        <w:t xml:space="preserve">Rivera and Orozco were booked at the Mendocino County Jail for the listed violations. </w:t>
      </w:r>
      <w:r w:rsidR="00205E99">
        <w:rPr>
          <w:sz w:val="24"/>
          <w:szCs w:val="24"/>
        </w:rPr>
        <w:t xml:space="preserve">Rivera is currently being held with a bail amount of $75,000.00. Orozco is currently being held with a bail amount of $50,000.00. </w:t>
      </w:r>
      <w:r>
        <w:rPr>
          <w:sz w:val="24"/>
          <w:szCs w:val="24"/>
        </w:rPr>
        <w:t xml:space="preserve">Ukiah PD would like to extend gratitude to the local businesses and cooperating agencies. Collaborative efforts help Ukiah PD to better serve the community, thank you. </w:t>
      </w:r>
    </w:p>
    <w:p w14:paraId="5F2FA415" w14:textId="77777777" w:rsidR="0093534E" w:rsidRDefault="0093534E" w:rsidP="00EF070A">
      <w:pPr>
        <w:spacing w:line="360" w:lineRule="auto"/>
        <w:ind w:left="0" w:firstLine="720"/>
        <w:rPr>
          <w:sz w:val="24"/>
          <w:szCs w:val="24"/>
        </w:rPr>
      </w:pPr>
      <w:r>
        <w:rPr>
          <w:sz w:val="24"/>
          <w:szCs w:val="24"/>
        </w:rPr>
        <w:lastRenderedPageBreak/>
        <w:t>As always, UPD’s mission is to make Ukiah as safe a place as possible. If you would like to know more about crime in your neighborhood, you can sign up for telephone, cellphone, and email notifications by clicking the Nixle button on our website; www.ukiahpolice.com.</w:t>
      </w:r>
    </w:p>
    <w:p w14:paraId="41B6AAEC" w14:textId="77777777" w:rsidR="0093534E" w:rsidRDefault="0093534E" w:rsidP="007C7A74">
      <w:pPr>
        <w:spacing w:line="360" w:lineRule="auto"/>
        <w:ind w:left="0" w:firstLine="0"/>
        <w:rPr>
          <w:sz w:val="24"/>
          <w:szCs w:val="24"/>
        </w:rPr>
      </w:pPr>
    </w:p>
    <w:p w14:paraId="17C7EBCA" w14:textId="77777777" w:rsidR="00444FA8" w:rsidRPr="0093534E" w:rsidRDefault="00444FA8" w:rsidP="007C7A74">
      <w:pPr>
        <w:spacing w:line="360" w:lineRule="auto"/>
      </w:pPr>
    </w:p>
    <w:sectPr w:rsidR="00444FA8" w:rsidRPr="0093534E" w:rsidSect="007969B8">
      <w:headerReference w:type="default" r:id="rId6"/>
      <w:footerReference w:type="default" r:id="rId7"/>
      <w:pgSz w:w="12240" w:h="15840"/>
      <w:pgMar w:top="3088" w:right="789" w:bottom="1977" w:left="720" w:header="73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2913" w14:textId="77777777" w:rsidR="00A86480" w:rsidRDefault="00A86480">
      <w:pPr>
        <w:spacing w:after="0" w:line="240" w:lineRule="auto"/>
      </w:pPr>
      <w:r>
        <w:separator/>
      </w:r>
    </w:p>
  </w:endnote>
  <w:endnote w:type="continuationSeparator" w:id="0">
    <w:p w14:paraId="6E84EF8D" w14:textId="77777777" w:rsidR="00A86480" w:rsidRDefault="00A8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9FF1" w14:textId="77777777" w:rsidR="00A86480" w:rsidRDefault="00A86480" w:rsidP="00444FA8">
    <w:pPr>
      <w:pStyle w:val="Footer"/>
      <w:ind w:left="0" w:right="360" w:firstLine="0"/>
      <w:jc w:val="center"/>
      <w:rPr>
        <w:rStyle w:val="PageNumber"/>
        <w:rFonts w:ascii="Verdana" w:hAnsi="Verdana"/>
        <w:sz w:val="20"/>
      </w:rPr>
    </w:pPr>
    <w:r>
      <w:rPr>
        <w:rStyle w:val="PageNumber"/>
        <w:rFonts w:ascii="Verdana" w:hAnsi="Verdana"/>
        <w:sz w:val="20"/>
      </w:rPr>
      <w:t>Ukiah PD Sgt. Ronald Donohue #31</w:t>
    </w:r>
  </w:p>
  <w:p w14:paraId="5F75AE8D" w14:textId="77777777" w:rsidR="00A86480" w:rsidRPr="00A919F9" w:rsidRDefault="00A86480" w:rsidP="00444FA8">
    <w:pPr>
      <w:pStyle w:val="Footer"/>
      <w:ind w:left="0" w:right="360" w:firstLine="0"/>
      <w:jc w:val="center"/>
      <w:rPr>
        <w:rStyle w:val="PageNumber"/>
        <w:rFonts w:ascii="Verdana" w:hAnsi="Verdana"/>
        <w:sz w:val="20"/>
      </w:rPr>
    </w:pPr>
    <w:r w:rsidRPr="00A919F9">
      <w:rPr>
        <w:rStyle w:val="PageNumber"/>
        <w:rFonts w:ascii="Verdana" w:hAnsi="Verdana"/>
        <w:sz w:val="20"/>
      </w:rPr>
      <w:t>300 Seminary Avenue | Ukiah, California 95482</w:t>
    </w:r>
  </w:p>
  <w:p w14:paraId="40B6346F" w14:textId="77777777" w:rsidR="00A86480" w:rsidRDefault="00A86480" w:rsidP="00444FA8">
    <w:pPr>
      <w:pStyle w:val="Footer"/>
      <w:ind w:right="360" w:firstLine="360"/>
      <w:jc w:val="center"/>
      <w:rPr>
        <w:rStyle w:val="PageNumber"/>
        <w:rFonts w:ascii="Verdana" w:hAnsi="Verdana"/>
        <w:sz w:val="20"/>
      </w:rPr>
    </w:pPr>
    <w:r>
      <w:rPr>
        <w:rStyle w:val="PageNumber"/>
        <w:rFonts w:ascii="Verdana" w:hAnsi="Verdana"/>
        <w:sz w:val="20"/>
      </w:rPr>
      <w:t xml:space="preserve">Telephone: (707) </w:t>
    </w:r>
    <w:r w:rsidRPr="00A919F9">
      <w:rPr>
        <w:rStyle w:val="PageNumber"/>
        <w:rFonts w:ascii="Verdana" w:hAnsi="Verdana"/>
        <w:sz w:val="20"/>
      </w:rPr>
      <w:t>463-6262 | Fax: (707) 462-6068 |</w:t>
    </w:r>
    <w:r>
      <w:rPr>
        <w:rStyle w:val="PageNumber"/>
        <w:rFonts w:ascii="Verdana" w:hAnsi="Verdana"/>
        <w:sz w:val="20"/>
      </w:rPr>
      <w:t xml:space="preserve"> </w:t>
    </w:r>
    <w:hyperlink r:id="rId1" w:history="1">
      <w:r w:rsidRPr="004C5926">
        <w:rPr>
          <w:rStyle w:val="Hyperlink"/>
          <w:rFonts w:ascii="Verdana" w:hAnsi="Verdana"/>
          <w:sz w:val="20"/>
        </w:rPr>
        <w:t>www.ukiahpolice.com</w:t>
      </w:r>
    </w:hyperlink>
  </w:p>
  <w:p w14:paraId="29065EAB" w14:textId="77777777" w:rsidR="00A86480" w:rsidRDefault="00A86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65DE" w14:textId="77777777" w:rsidR="00A86480" w:rsidRDefault="00A86480">
      <w:pPr>
        <w:spacing w:after="0" w:line="240" w:lineRule="auto"/>
      </w:pPr>
      <w:r>
        <w:separator/>
      </w:r>
    </w:p>
  </w:footnote>
  <w:footnote w:type="continuationSeparator" w:id="0">
    <w:p w14:paraId="415F4E3D" w14:textId="77777777" w:rsidR="00A86480" w:rsidRDefault="00A8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0DB1" w14:textId="77777777" w:rsidR="00A86480" w:rsidRDefault="00A86480" w:rsidP="00FA6E9E">
    <w:pPr>
      <w:pStyle w:val="Header"/>
      <w:ind w:left="0" w:firstLine="0"/>
      <w:jc w:val="both"/>
    </w:pPr>
  </w:p>
  <w:p w14:paraId="4114123F" w14:textId="77777777" w:rsidR="00A86480" w:rsidRPr="00EB7D55" w:rsidRDefault="00A86480" w:rsidP="008F4918">
    <w:pPr>
      <w:framePr w:w="2191" w:h="545" w:hSpace="180" w:wrap="around" w:vAnchor="page" w:hAnchor="page" w:x="9286" w:y="1366"/>
      <w:jc w:val="center"/>
      <w:rPr>
        <w:rFonts w:ascii="Verdana" w:hAnsi="Verdana"/>
        <w:b/>
        <w:sz w:val="4"/>
        <w:szCs w:val="4"/>
      </w:rPr>
    </w:pPr>
  </w:p>
  <w:p w14:paraId="3A0CD7A6" w14:textId="77777777" w:rsidR="00A86480" w:rsidRPr="00EB7D55" w:rsidRDefault="00A86480" w:rsidP="008F4918">
    <w:pPr>
      <w:framePr w:w="2191" w:h="545" w:hSpace="180" w:wrap="around" w:vAnchor="page" w:hAnchor="page" w:x="9286" w:y="1366"/>
      <w:jc w:val="center"/>
      <w:rPr>
        <w:rFonts w:ascii="Verdana" w:hAnsi="Verdana"/>
        <w:sz w:val="18"/>
        <w:szCs w:val="18"/>
      </w:rPr>
    </w:pPr>
    <w:r>
      <w:rPr>
        <w:rFonts w:ascii="Verdana" w:hAnsi="Verdana"/>
        <w:b/>
        <w:sz w:val="18"/>
        <w:szCs w:val="18"/>
      </w:rPr>
      <w:t xml:space="preserve">Cedric Crook     </w:t>
    </w:r>
    <w:r w:rsidRPr="008F4918">
      <w:rPr>
        <w:rFonts w:ascii="Verdana" w:hAnsi="Verdana"/>
        <w:sz w:val="18"/>
        <w:szCs w:val="18"/>
      </w:rPr>
      <w:t>Interim</w:t>
    </w:r>
    <w:r>
      <w:rPr>
        <w:rFonts w:ascii="Verdana" w:hAnsi="Verdana"/>
        <w:b/>
        <w:sz w:val="18"/>
        <w:szCs w:val="18"/>
      </w:rPr>
      <w:t xml:space="preserve"> </w:t>
    </w:r>
    <w:r w:rsidRPr="00EB7D55">
      <w:rPr>
        <w:rFonts w:ascii="Verdana" w:hAnsi="Verdana"/>
        <w:sz w:val="18"/>
        <w:szCs w:val="18"/>
      </w:rPr>
      <w:t>Chief of Police</w:t>
    </w:r>
  </w:p>
  <w:p w14:paraId="19B9D033" w14:textId="77777777" w:rsidR="00A86480" w:rsidRDefault="00A86480" w:rsidP="00FA6E9E">
    <w:pPr>
      <w:pStyle w:val="Header"/>
      <w:ind w:left="0" w:firstLine="0"/>
      <w:jc w:val="both"/>
      <w:rPr>
        <w:sz w:val="20"/>
      </w:rPr>
    </w:pPr>
    <w:r>
      <w:rPr>
        <w:noProof/>
      </w:rPr>
      <w:drawing>
        <wp:inline distT="0" distB="0" distL="0" distR="0" wp14:anchorId="1715A871" wp14:editId="34EBC37B">
          <wp:extent cx="3419475" cy="7334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733425"/>
                  </a:xfrm>
                  <a:prstGeom prst="rect">
                    <a:avLst/>
                  </a:prstGeom>
                  <a:noFill/>
                  <a:ln>
                    <a:noFill/>
                  </a:ln>
                </pic:spPr>
              </pic:pic>
            </a:graphicData>
          </a:graphic>
        </wp:inline>
      </w:drawing>
    </w:r>
    <w:r w:rsidRPr="00A10F50">
      <w:rPr>
        <w:sz w:val="20"/>
      </w:rPr>
      <w:tab/>
    </w:r>
    <w:r>
      <w:rPr>
        <w:sz w:val="20"/>
      </w:rPr>
      <w:tab/>
    </w:r>
  </w:p>
  <w:p w14:paraId="087506A7" w14:textId="77777777" w:rsidR="00A86480" w:rsidRPr="005650BA" w:rsidRDefault="00A86480" w:rsidP="005650BA">
    <w:pPr>
      <w:pStyle w:val="Header"/>
      <w:pBdr>
        <w:top w:val="single" w:sz="12" w:space="1" w:color="auto"/>
        <w:bottom w:val="single" w:sz="12" w:space="1" w:color="auto"/>
      </w:pBdr>
      <w:jc w:val="center"/>
      <w:rPr>
        <w:rFonts w:ascii="Verdana" w:hAnsi="Verdana"/>
        <w:b/>
        <w:sz w:val="24"/>
        <w:szCs w:val="24"/>
      </w:rPr>
    </w:pPr>
    <w:r w:rsidRPr="005650BA">
      <w:rPr>
        <w:rFonts w:ascii="Verdana" w:hAnsi="Verdana"/>
        <w:b/>
        <w:sz w:val="24"/>
        <w:szCs w:val="24"/>
      </w:rPr>
      <w:t>PRESS RELEASE: UPD CASE # 2</w:t>
    </w:r>
    <w:r>
      <w:rPr>
        <w:rFonts w:ascii="Verdana" w:hAnsi="Verdana"/>
        <w:b/>
        <w:sz w:val="24"/>
        <w:szCs w:val="24"/>
      </w:rPr>
      <w:t>2</w:t>
    </w:r>
    <w:r w:rsidRPr="005650BA">
      <w:rPr>
        <w:rFonts w:ascii="Verdana" w:hAnsi="Verdana"/>
        <w:b/>
        <w:sz w:val="24"/>
        <w:szCs w:val="24"/>
      </w:rPr>
      <w:t>-</w:t>
    </w:r>
    <w:r>
      <w:rPr>
        <w:rFonts w:ascii="Verdana" w:hAnsi="Verdana"/>
        <w:b/>
        <w:sz w:val="24"/>
        <w:szCs w:val="24"/>
      </w:rPr>
      <w:t>2416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3C"/>
    <w:rsid w:val="00003D58"/>
    <w:rsid w:val="00045B03"/>
    <w:rsid w:val="000E7AA6"/>
    <w:rsid w:val="00154412"/>
    <w:rsid w:val="00172759"/>
    <w:rsid w:val="001A30AB"/>
    <w:rsid w:val="001A536C"/>
    <w:rsid w:val="00201C21"/>
    <w:rsid w:val="00205E99"/>
    <w:rsid w:val="002121E5"/>
    <w:rsid w:val="002338DF"/>
    <w:rsid w:val="00235834"/>
    <w:rsid w:val="002B6B55"/>
    <w:rsid w:val="002F2938"/>
    <w:rsid w:val="00334683"/>
    <w:rsid w:val="00376E81"/>
    <w:rsid w:val="003B509B"/>
    <w:rsid w:val="004028DD"/>
    <w:rsid w:val="00424434"/>
    <w:rsid w:val="004328EE"/>
    <w:rsid w:val="00444FA8"/>
    <w:rsid w:val="005557D9"/>
    <w:rsid w:val="00562243"/>
    <w:rsid w:val="00564837"/>
    <w:rsid w:val="005650BA"/>
    <w:rsid w:val="00575BCD"/>
    <w:rsid w:val="005A76D7"/>
    <w:rsid w:val="005B1A97"/>
    <w:rsid w:val="005F3B9B"/>
    <w:rsid w:val="006448B7"/>
    <w:rsid w:val="006601FC"/>
    <w:rsid w:val="006718EE"/>
    <w:rsid w:val="006A4BB9"/>
    <w:rsid w:val="006F3F1E"/>
    <w:rsid w:val="007100EE"/>
    <w:rsid w:val="0071133C"/>
    <w:rsid w:val="00761569"/>
    <w:rsid w:val="007969B8"/>
    <w:rsid w:val="007C7A74"/>
    <w:rsid w:val="007E54CE"/>
    <w:rsid w:val="007F10AE"/>
    <w:rsid w:val="007F247A"/>
    <w:rsid w:val="007F5878"/>
    <w:rsid w:val="007F5ED1"/>
    <w:rsid w:val="00830F6C"/>
    <w:rsid w:val="008958F2"/>
    <w:rsid w:val="008F4918"/>
    <w:rsid w:val="0093534E"/>
    <w:rsid w:val="00953843"/>
    <w:rsid w:val="00962CBA"/>
    <w:rsid w:val="009B605E"/>
    <w:rsid w:val="009F05BE"/>
    <w:rsid w:val="009F5145"/>
    <w:rsid w:val="00A62E01"/>
    <w:rsid w:val="00A76093"/>
    <w:rsid w:val="00A86480"/>
    <w:rsid w:val="00AC118C"/>
    <w:rsid w:val="00AE2675"/>
    <w:rsid w:val="00B26262"/>
    <w:rsid w:val="00B334EF"/>
    <w:rsid w:val="00B74219"/>
    <w:rsid w:val="00B9119E"/>
    <w:rsid w:val="00BC23B4"/>
    <w:rsid w:val="00C05F58"/>
    <w:rsid w:val="00CB4D9B"/>
    <w:rsid w:val="00D9716B"/>
    <w:rsid w:val="00DA2D02"/>
    <w:rsid w:val="00DA64CE"/>
    <w:rsid w:val="00DB724E"/>
    <w:rsid w:val="00E43A4F"/>
    <w:rsid w:val="00E64953"/>
    <w:rsid w:val="00EA2461"/>
    <w:rsid w:val="00EA7331"/>
    <w:rsid w:val="00EC6416"/>
    <w:rsid w:val="00EF070A"/>
    <w:rsid w:val="00F140BE"/>
    <w:rsid w:val="00F16A9E"/>
    <w:rsid w:val="00F734F2"/>
    <w:rsid w:val="00FA6E9E"/>
    <w:rsid w:val="00FC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D976"/>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paragraph" w:styleId="Header">
    <w:name w:val="header"/>
    <w:basedOn w:val="Normal"/>
    <w:link w:val="HeaderChar"/>
    <w:unhideWhenUsed/>
    <w:rsid w:val="007969B8"/>
    <w:pPr>
      <w:tabs>
        <w:tab w:val="center" w:pos="4680"/>
        <w:tab w:val="right" w:pos="9360"/>
      </w:tabs>
      <w:spacing w:after="0" w:line="240" w:lineRule="auto"/>
    </w:pPr>
  </w:style>
  <w:style w:type="character" w:customStyle="1" w:styleId="HeaderChar">
    <w:name w:val="Header Char"/>
    <w:basedOn w:val="DefaultParagraphFont"/>
    <w:link w:val="Header"/>
    <w:rsid w:val="007969B8"/>
    <w:rPr>
      <w:rFonts w:ascii="Times New Roman" w:eastAsia="Times New Roman" w:hAnsi="Times New Roman" w:cs="Times New Roman"/>
      <w:color w:val="000000"/>
      <w:sz w:val="28"/>
    </w:rPr>
  </w:style>
  <w:style w:type="paragraph" w:styleId="Footer">
    <w:name w:val="footer"/>
    <w:basedOn w:val="Normal"/>
    <w:link w:val="FooterChar"/>
    <w:unhideWhenUsed/>
    <w:rsid w:val="007969B8"/>
    <w:pPr>
      <w:tabs>
        <w:tab w:val="center" w:pos="4680"/>
        <w:tab w:val="right" w:pos="9360"/>
      </w:tabs>
      <w:spacing w:after="0" w:line="240" w:lineRule="auto"/>
    </w:pPr>
  </w:style>
  <w:style w:type="character" w:customStyle="1" w:styleId="FooterChar">
    <w:name w:val="Footer Char"/>
    <w:basedOn w:val="DefaultParagraphFont"/>
    <w:link w:val="Footer"/>
    <w:rsid w:val="007969B8"/>
    <w:rPr>
      <w:rFonts w:ascii="Times New Roman" w:eastAsia="Times New Roman" w:hAnsi="Times New Roman" w:cs="Times New Roman"/>
      <w:color w:val="000000"/>
      <w:sz w:val="28"/>
    </w:rPr>
  </w:style>
  <w:style w:type="character" w:styleId="PageNumber">
    <w:name w:val="page number"/>
    <w:basedOn w:val="DefaultParagraphFont"/>
    <w:rsid w:val="00444FA8"/>
  </w:style>
  <w:style w:type="character" w:styleId="Hyperlink">
    <w:name w:val="Hyperlink"/>
    <w:uiPriority w:val="99"/>
    <w:unhideWhenUsed/>
    <w:rsid w:val="00444F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74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kiahpoli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7</cp:revision>
  <cp:lastPrinted>2022-11-28T20:30:00Z</cp:lastPrinted>
  <dcterms:created xsi:type="dcterms:W3CDTF">2022-11-28T15:37:00Z</dcterms:created>
  <dcterms:modified xsi:type="dcterms:W3CDTF">2022-11-28T20:51:00Z</dcterms:modified>
</cp:coreProperties>
</file>